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6CC" w:rsidRPr="004B174D" w:rsidRDefault="00393D12" w:rsidP="003926CC">
      <w:pPr>
        <w:spacing w:after="480"/>
        <w:jc w:val="center"/>
        <w:rPr>
          <w:b/>
          <w:bCs/>
          <w:sz w:val="40"/>
          <w:szCs w:val="40"/>
        </w:rPr>
      </w:pPr>
      <w:bookmarkStart w:id="0" w:name="_GoBack"/>
      <w:bookmarkEnd w:id="0"/>
      <w:r w:rsidRPr="00393D12">
        <w:rPr>
          <w:b/>
          <w:sz w:val="40"/>
          <w:szCs w:val="40"/>
        </w:rPr>
        <w:t>USNESENÍ</w:t>
      </w:r>
      <w:r w:rsidR="00F11093">
        <w:rPr>
          <w:b/>
          <w:bCs/>
          <w:sz w:val="40"/>
          <w:szCs w:val="40"/>
        </w:rPr>
        <w:br/>
      </w:r>
      <w:r w:rsidR="00F11093" w:rsidRPr="00F11093">
        <w:rPr>
          <w:bCs/>
          <w:sz w:val="20"/>
        </w:rPr>
        <w:t>(anonymizovaný opis)</w:t>
      </w:r>
    </w:p>
    <w:p w:rsidR="004A5914" w:rsidRPr="001E5622" w:rsidRDefault="001E5622" w:rsidP="001E5622">
      <w:pPr>
        <w:jc w:val="left"/>
      </w:pPr>
      <w:r w:rsidRPr="001E5622">
        <w:t xml:space="preserve">Krajský soud v Plzni rozhodl ve veřejném zasedání, konané dne 23. května 2019 ve věci </w:t>
      </w:r>
      <w:r>
        <w:t>[</w:t>
      </w:r>
      <w:r w:rsidRPr="001E5622">
        <w:rPr>
          <w:shd w:val="clear" w:color="auto" w:fill="CCCCCC"/>
        </w:rPr>
        <w:t>údaje o účastníkovi</w:t>
      </w:r>
      <w:r w:rsidRPr="001E5622">
        <w:t>]</w:t>
      </w:r>
    </w:p>
    <w:p w:rsidR="00F11093" w:rsidRDefault="00F11093" w:rsidP="008A0B5D">
      <w:pPr>
        <w:pStyle w:val="Nadpisstirozsudku"/>
      </w:pPr>
      <w:r w:rsidRPr="00F11093">
        <w:t>takto</w:t>
      </w:r>
      <w:r>
        <w:t>:</w:t>
      </w:r>
    </w:p>
    <w:p w:rsidR="001E5622" w:rsidRDefault="001E5622" w:rsidP="001E5622">
      <w:r w:rsidRPr="001E5622">
        <w:t xml:space="preserve">Podle § 100 odst. 1 trestního zákoníku se </w:t>
      </w:r>
      <w:r>
        <w:t>[</w:t>
      </w:r>
      <w:r w:rsidRPr="001E5622">
        <w:rPr>
          <w:shd w:val="clear" w:color="auto" w:fill="CCCCCC"/>
        </w:rPr>
        <w:t>jméno</w:t>
      </w:r>
      <w:r w:rsidRPr="001E5622">
        <w:t xml:space="preserve">] </w:t>
      </w:r>
      <w:r>
        <w:t>[</w:t>
      </w:r>
      <w:r w:rsidRPr="001E5622">
        <w:rPr>
          <w:shd w:val="clear" w:color="auto" w:fill="CCCCCC"/>
        </w:rPr>
        <w:t>příjmení</w:t>
      </w:r>
      <w:r w:rsidRPr="001E5622">
        <w:t xml:space="preserve">], </w:t>
      </w:r>
      <w:r>
        <w:t>[</w:t>
      </w:r>
      <w:r w:rsidRPr="001E5622">
        <w:rPr>
          <w:shd w:val="clear" w:color="auto" w:fill="CCCCCC"/>
        </w:rPr>
        <w:t>datum narození</w:t>
      </w:r>
      <w:r w:rsidRPr="001E5622">
        <w:t>] ukládá ochranné opatření – zabezpečovací detence.</w:t>
      </w:r>
    </w:p>
    <w:p w:rsidR="008A0B5D" w:rsidRPr="001E5622" w:rsidRDefault="001E5622" w:rsidP="001E5622">
      <w:r w:rsidRPr="001E5622">
        <w:t>Podle § 136 odst. 3 trestního řádu toto usnesení neobsahuje odůvodnění, neboť všechny strany oprávněné podat stížnost se tohoto práva vzdaly a netrvaly na písemném odůvodnění usnesení.</w:t>
      </w:r>
    </w:p>
    <w:p w:rsidR="008A0B5D" w:rsidRDefault="008A0B5D" w:rsidP="008A0B5D">
      <w:pPr>
        <w:pStyle w:val="Nadpisstirozsudku"/>
      </w:pPr>
      <w:r>
        <w:t>Poučení:</w:t>
      </w:r>
    </w:p>
    <w:p w:rsidR="006B14EC" w:rsidRPr="001E5622" w:rsidRDefault="001E5622" w:rsidP="001E5622">
      <w:r w:rsidRPr="001E5622">
        <w:t>Proti tomuto usnesení je možno podat stížnost do tří dnů od jeho oznámení k vrchnímu sodu v Praze prostřednictvím Krajského soudu v Plzni.</w:t>
      </w:r>
    </w:p>
    <w:p w:rsidR="006B14EC" w:rsidRPr="001F0625" w:rsidRDefault="001E5622" w:rsidP="006B14EC">
      <w:pPr>
        <w:keepNext/>
        <w:spacing w:before="960"/>
        <w:rPr>
          <w:szCs w:val="22"/>
        </w:rPr>
      </w:pPr>
      <w:r>
        <w:rPr>
          <w:szCs w:val="22"/>
        </w:rPr>
        <w:t>Plzeň</w:t>
      </w:r>
      <w:r w:rsidR="006B14EC" w:rsidRPr="001F0625">
        <w:rPr>
          <w:szCs w:val="22"/>
        </w:rPr>
        <w:t xml:space="preserve"> </w:t>
      </w:r>
      <w:r>
        <w:t>23. května 2019</w:t>
      </w:r>
    </w:p>
    <w:p w:rsidR="006B69A5" w:rsidRDefault="001E5622" w:rsidP="00845CC2">
      <w:pPr>
        <w:keepNext/>
        <w:spacing w:before="480"/>
        <w:jc w:val="left"/>
      </w:pPr>
      <w:r>
        <w:t>Mgr. Tomáš Bouček</w:t>
      </w:r>
      <w:r w:rsidR="006B14EC">
        <w:br/>
      </w:r>
      <w:r>
        <w:t>předseda senátu</w:t>
      </w:r>
    </w:p>
    <w:sectPr w:rsidR="006B69A5" w:rsidSect="00B83118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3BA" w:rsidRDefault="00BB23BA" w:rsidP="00B83118">
      <w:pPr>
        <w:spacing w:after="0"/>
      </w:pPr>
      <w:r>
        <w:separator/>
      </w:r>
    </w:p>
  </w:endnote>
  <w:endnote w:type="continuationSeparator" w:id="0">
    <w:p w:rsidR="00BB23BA" w:rsidRDefault="00BB23BA" w:rsidP="00B831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3BA" w:rsidRDefault="00BB23BA" w:rsidP="00B83118">
      <w:pPr>
        <w:spacing w:after="0"/>
      </w:pPr>
      <w:r>
        <w:separator/>
      </w:r>
    </w:p>
  </w:footnote>
  <w:footnote w:type="continuationSeparator" w:id="0">
    <w:p w:rsidR="00BB23BA" w:rsidRDefault="00BB23BA" w:rsidP="00B831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118" w:rsidRDefault="00B83118">
    <w:pPr>
      <w:pStyle w:val="Zhlav"/>
    </w:pPr>
    <w:r>
      <w:tab/>
    </w:r>
    <w:r>
      <w:fldChar w:fldCharType="begin"/>
    </w:r>
    <w:r>
      <w:instrText>PAGE   \* MERGEFORMAT</w:instrText>
    </w:r>
    <w:r>
      <w:fldChar w:fldCharType="separate"/>
    </w:r>
    <w:r w:rsidR="00845CC2">
      <w:rPr>
        <w:noProof/>
      </w:rPr>
      <w:t>2</w:t>
    </w:r>
    <w:r>
      <w:fldChar w:fldCharType="end"/>
    </w:r>
    <w:r>
      <w:tab/>
    </w:r>
    <w:r w:rsidR="001E5622">
      <w:t>1 Nt 201/2019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118" w:rsidRDefault="00B83118" w:rsidP="00B83118">
    <w:pPr>
      <w:pStyle w:val="Zhlav"/>
      <w:jc w:val="right"/>
    </w:pPr>
    <w:r>
      <w:t xml:space="preserve">Číslo jednací: </w:t>
    </w:r>
    <w:r w:rsidR="001E5622">
      <w:t>1 Nt 201/2019</w:t>
    </w:r>
    <w:r w:rsidR="007828C5"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90936"/>
    <w:multiLevelType w:val="hybridMultilevel"/>
    <w:tmpl w:val="05086292"/>
    <w:lvl w:ilvl="0" w:tplc="B2C4BB7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F57E2"/>
    <w:multiLevelType w:val="hybridMultilevel"/>
    <w:tmpl w:val="646AA7D0"/>
    <w:lvl w:ilvl="0" w:tplc="04050013">
      <w:start w:val="1"/>
      <w:numFmt w:val="upperRoman"/>
      <w:lvlText w:val="%1."/>
      <w:lvlJc w:val="righ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1B92906"/>
    <w:multiLevelType w:val="hybridMultilevel"/>
    <w:tmpl w:val="68E81B32"/>
    <w:lvl w:ilvl="0" w:tplc="04050013">
      <w:start w:val="1"/>
      <w:numFmt w:val="upperRoman"/>
      <w:lvlText w:val="%1."/>
      <w:lvlJc w:val="right"/>
      <w:pPr>
        <w:ind w:left="15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85" w:hanging="360"/>
      </w:pPr>
    </w:lvl>
    <w:lvl w:ilvl="2" w:tplc="0405001B" w:tentative="1">
      <w:start w:val="1"/>
      <w:numFmt w:val="lowerRoman"/>
      <w:lvlText w:val="%3."/>
      <w:lvlJc w:val="right"/>
      <w:pPr>
        <w:ind w:left="3005" w:hanging="180"/>
      </w:pPr>
    </w:lvl>
    <w:lvl w:ilvl="3" w:tplc="0405000F" w:tentative="1">
      <w:start w:val="1"/>
      <w:numFmt w:val="decimal"/>
      <w:lvlText w:val="%4."/>
      <w:lvlJc w:val="left"/>
      <w:pPr>
        <w:ind w:left="3725" w:hanging="360"/>
      </w:pPr>
    </w:lvl>
    <w:lvl w:ilvl="4" w:tplc="04050019" w:tentative="1">
      <w:start w:val="1"/>
      <w:numFmt w:val="lowerLetter"/>
      <w:lvlText w:val="%5."/>
      <w:lvlJc w:val="left"/>
      <w:pPr>
        <w:ind w:left="4445" w:hanging="360"/>
      </w:pPr>
    </w:lvl>
    <w:lvl w:ilvl="5" w:tplc="0405001B" w:tentative="1">
      <w:start w:val="1"/>
      <w:numFmt w:val="lowerRoman"/>
      <w:lvlText w:val="%6."/>
      <w:lvlJc w:val="right"/>
      <w:pPr>
        <w:ind w:left="5165" w:hanging="180"/>
      </w:pPr>
    </w:lvl>
    <w:lvl w:ilvl="6" w:tplc="0405000F" w:tentative="1">
      <w:start w:val="1"/>
      <w:numFmt w:val="decimal"/>
      <w:lvlText w:val="%7."/>
      <w:lvlJc w:val="left"/>
      <w:pPr>
        <w:ind w:left="5885" w:hanging="360"/>
      </w:pPr>
    </w:lvl>
    <w:lvl w:ilvl="7" w:tplc="04050019" w:tentative="1">
      <w:start w:val="1"/>
      <w:numFmt w:val="lowerLetter"/>
      <w:lvlText w:val="%8."/>
      <w:lvlJc w:val="left"/>
      <w:pPr>
        <w:ind w:left="6605" w:hanging="360"/>
      </w:pPr>
    </w:lvl>
    <w:lvl w:ilvl="8" w:tplc="0405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" w15:restartNumberingAfterBreak="0">
    <w:nsid w:val="5F963F85"/>
    <w:multiLevelType w:val="hybridMultilevel"/>
    <w:tmpl w:val="921A52D6"/>
    <w:lvl w:ilvl="0" w:tplc="73DEB00E">
      <w:start w:val="1"/>
      <w:numFmt w:val="upperRoman"/>
      <w:pStyle w:val="slovanvrok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Vzor" w:val="AA02"/>
  </w:docVars>
  <w:rsids>
    <w:rsidRoot w:val="004203B8"/>
    <w:rsid w:val="00000E54"/>
    <w:rsid w:val="00012E95"/>
    <w:rsid w:val="000719D4"/>
    <w:rsid w:val="00073A74"/>
    <w:rsid w:val="000A01FA"/>
    <w:rsid w:val="000A2B05"/>
    <w:rsid w:val="000B1A50"/>
    <w:rsid w:val="000C0180"/>
    <w:rsid w:val="000E00A2"/>
    <w:rsid w:val="000F4402"/>
    <w:rsid w:val="001164A3"/>
    <w:rsid w:val="001421E8"/>
    <w:rsid w:val="001514AB"/>
    <w:rsid w:val="001669E1"/>
    <w:rsid w:val="00170070"/>
    <w:rsid w:val="00174606"/>
    <w:rsid w:val="00174B60"/>
    <w:rsid w:val="00176782"/>
    <w:rsid w:val="00176E37"/>
    <w:rsid w:val="001975C8"/>
    <w:rsid w:val="001B681D"/>
    <w:rsid w:val="001C30B5"/>
    <w:rsid w:val="001E5622"/>
    <w:rsid w:val="001E580C"/>
    <w:rsid w:val="001F35BB"/>
    <w:rsid w:val="001F7B07"/>
    <w:rsid w:val="002013C4"/>
    <w:rsid w:val="002056A2"/>
    <w:rsid w:val="002216DA"/>
    <w:rsid w:val="00225561"/>
    <w:rsid w:val="00233126"/>
    <w:rsid w:val="00234D4F"/>
    <w:rsid w:val="002A77C1"/>
    <w:rsid w:val="002C5F24"/>
    <w:rsid w:val="002D0AD5"/>
    <w:rsid w:val="002F1CEE"/>
    <w:rsid w:val="003111C2"/>
    <w:rsid w:val="00313787"/>
    <w:rsid w:val="00331E8A"/>
    <w:rsid w:val="00361853"/>
    <w:rsid w:val="00383BA9"/>
    <w:rsid w:val="003926CC"/>
    <w:rsid w:val="00393D12"/>
    <w:rsid w:val="003A37C4"/>
    <w:rsid w:val="003B38B9"/>
    <w:rsid w:val="003B7B1C"/>
    <w:rsid w:val="003C659A"/>
    <w:rsid w:val="003C6811"/>
    <w:rsid w:val="003D0A5B"/>
    <w:rsid w:val="00417F11"/>
    <w:rsid w:val="004203B8"/>
    <w:rsid w:val="0042571C"/>
    <w:rsid w:val="00434AE9"/>
    <w:rsid w:val="00436E3D"/>
    <w:rsid w:val="0044684D"/>
    <w:rsid w:val="00446DEA"/>
    <w:rsid w:val="00473211"/>
    <w:rsid w:val="004A1EF9"/>
    <w:rsid w:val="004A5914"/>
    <w:rsid w:val="004A74B8"/>
    <w:rsid w:val="004B0928"/>
    <w:rsid w:val="004C7DF8"/>
    <w:rsid w:val="004F0907"/>
    <w:rsid w:val="004F3881"/>
    <w:rsid w:val="00503B27"/>
    <w:rsid w:val="00503DE4"/>
    <w:rsid w:val="00511351"/>
    <w:rsid w:val="005250A5"/>
    <w:rsid w:val="00537B33"/>
    <w:rsid w:val="00540C15"/>
    <w:rsid w:val="00552EF7"/>
    <w:rsid w:val="00567131"/>
    <w:rsid w:val="00567427"/>
    <w:rsid w:val="00572B7F"/>
    <w:rsid w:val="0057488E"/>
    <w:rsid w:val="005A000B"/>
    <w:rsid w:val="005A4DE1"/>
    <w:rsid w:val="005A6E65"/>
    <w:rsid w:val="005D22A9"/>
    <w:rsid w:val="005D24AF"/>
    <w:rsid w:val="005F1575"/>
    <w:rsid w:val="00604F22"/>
    <w:rsid w:val="00613A5A"/>
    <w:rsid w:val="00617ECD"/>
    <w:rsid w:val="00642671"/>
    <w:rsid w:val="006474FE"/>
    <w:rsid w:val="00654C4F"/>
    <w:rsid w:val="006B14EC"/>
    <w:rsid w:val="006B3C27"/>
    <w:rsid w:val="006B3DFB"/>
    <w:rsid w:val="006B69A5"/>
    <w:rsid w:val="006D2084"/>
    <w:rsid w:val="006F0E2E"/>
    <w:rsid w:val="006F60BD"/>
    <w:rsid w:val="007501FE"/>
    <w:rsid w:val="007516B8"/>
    <w:rsid w:val="00771553"/>
    <w:rsid w:val="007828C5"/>
    <w:rsid w:val="007B487E"/>
    <w:rsid w:val="007C71EA"/>
    <w:rsid w:val="007C7CA8"/>
    <w:rsid w:val="007E39CF"/>
    <w:rsid w:val="007F11B7"/>
    <w:rsid w:val="00807782"/>
    <w:rsid w:val="00845CC2"/>
    <w:rsid w:val="008527CE"/>
    <w:rsid w:val="0085450F"/>
    <w:rsid w:val="00856A9C"/>
    <w:rsid w:val="00860D5B"/>
    <w:rsid w:val="008703F5"/>
    <w:rsid w:val="008A029B"/>
    <w:rsid w:val="008A0B5D"/>
    <w:rsid w:val="008B5559"/>
    <w:rsid w:val="008D252B"/>
    <w:rsid w:val="008E0E38"/>
    <w:rsid w:val="008F75B7"/>
    <w:rsid w:val="009163EB"/>
    <w:rsid w:val="0092758B"/>
    <w:rsid w:val="00933274"/>
    <w:rsid w:val="00941B3B"/>
    <w:rsid w:val="00942E4D"/>
    <w:rsid w:val="0094685E"/>
    <w:rsid w:val="00970E18"/>
    <w:rsid w:val="009859E1"/>
    <w:rsid w:val="00993AC7"/>
    <w:rsid w:val="009C657B"/>
    <w:rsid w:val="00A26B11"/>
    <w:rsid w:val="00A26CB2"/>
    <w:rsid w:val="00A456BC"/>
    <w:rsid w:val="00A479E4"/>
    <w:rsid w:val="00A7495D"/>
    <w:rsid w:val="00AC2E5F"/>
    <w:rsid w:val="00AC5CE3"/>
    <w:rsid w:val="00B0321B"/>
    <w:rsid w:val="00B27796"/>
    <w:rsid w:val="00B5161D"/>
    <w:rsid w:val="00B83118"/>
    <w:rsid w:val="00BB23BA"/>
    <w:rsid w:val="00BD3335"/>
    <w:rsid w:val="00BD41F9"/>
    <w:rsid w:val="00BE05C2"/>
    <w:rsid w:val="00BE1B45"/>
    <w:rsid w:val="00BE3229"/>
    <w:rsid w:val="00BF04A3"/>
    <w:rsid w:val="00C1541A"/>
    <w:rsid w:val="00C45CC2"/>
    <w:rsid w:val="00C52C00"/>
    <w:rsid w:val="00C70353"/>
    <w:rsid w:val="00C721C5"/>
    <w:rsid w:val="00C7783E"/>
    <w:rsid w:val="00C941D1"/>
    <w:rsid w:val="00CA0B0E"/>
    <w:rsid w:val="00CA3A12"/>
    <w:rsid w:val="00CB30BB"/>
    <w:rsid w:val="00CB4027"/>
    <w:rsid w:val="00CC4728"/>
    <w:rsid w:val="00CD3600"/>
    <w:rsid w:val="00CE2E3A"/>
    <w:rsid w:val="00CE7753"/>
    <w:rsid w:val="00D021FC"/>
    <w:rsid w:val="00D2392F"/>
    <w:rsid w:val="00D414F7"/>
    <w:rsid w:val="00D80197"/>
    <w:rsid w:val="00D8162D"/>
    <w:rsid w:val="00DB4AFB"/>
    <w:rsid w:val="00DD6756"/>
    <w:rsid w:val="00E028FD"/>
    <w:rsid w:val="00E102AB"/>
    <w:rsid w:val="00E1676B"/>
    <w:rsid w:val="00E25261"/>
    <w:rsid w:val="00E25ADF"/>
    <w:rsid w:val="00E40A50"/>
    <w:rsid w:val="00E44642"/>
    <w:rsid w:val="00E50664"/>
    <w:rsid w:val="00E77DA8"/>
    <w:rsid w:val="00EA5167"/>
    <w:rsid w:val="00EE024F"/>
    <w:rsid w:val="00EF3778"/>
    <w:rsid w:val="00F024FB"/>
    <w:rsid w:val="00F11093"/>
    <w:rsid w:val="00F240E4"/>
    <w:rsid w:val="00F308CF"/>
    <w:rsid w:val="00F320D0"/>
    <w:rsid w:val="00F3617B"/>
    <w:rsid w:val="00F52F99"/>
    <w:rsid w:val="00F54A66"/>
    <w:rsid w:val="00F66B0F"/>
    <w:rsid w:val="00F72C47"/>
    <w:rsid w:val="00F758AA"/>
    <w:rsid w:val="00F914FF"/>
    <w:rsid w:val="00F9277E"/>
    <w:rsid w:val="00F96142"/>
    <w:rsid w:val="00FC5371"/>
    <w:rsid w:val="00FC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3B04F9-6348-4C32-8043-B95BABD8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72C47"/>
    <w:pPr>
      <w:autoSpaceDE w:val="0"/>
      <w:autoSpaceDN w:val="0"/>
      <w:adjustRightInd w:val="0"/>
      <w:spacing w:after="120"/>
      <w:jc w:val="both"/>
    </w:pPr>
    <w:rPr>
      <w:rFonts w:ascii="Garamond" w:eastAsia="Times New Roman" w:hAnsi="Garamond" w:cs="Calibri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rozsudku">
    <w:name w:val="Text rozsudku"/>
    <w:basedOn w:val="Normln"/>
    <w:qFormat/>
    <w:rsid w:val="00E50664"/>
    <w:pPr>
      <w:ind w:firstLine="708"/>
      <w:textAlignment w:val="baseline"/>
    </w:pPr>
    <w:rPr>
      <w:szCs w:val="22"/>
    </w:rPr>
  </w:style>
  <w:style w:type="character" w:styleId="Odkaznakoment">
    <w:name w:val="annotation reference"/>
    <w:uiPriority w:val="99"/>
    <w:semiHidden/>
    <w:unhideWhenUsed/>
    <w:rsid w:val="00B0321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0321B"/>
    <w:rPr>
      <w:rFonts w:ascii="Times New Roman" w:hAnsi="Times New Roman" w:cs="Times New Roman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B0321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321B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B0321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0321B"/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0321B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4203B8"/>
    <w:pPr>
      <w:ind w:left="720"/>
      <w:contextualSpacing/>
    </w:pPr>
  </w:style>
  <w:style w:type="paragraph" w:customStyle="1" w:styleId="Nadpisstirozsudku">
    <w:name w:val="Nadpis části rozsudku"/>
    <w:basedOn w:val="Normln"/>
    <w:link w:val="NadpisstirozsudkuChar"/>
    <w:qFormat/>
    <w:rsid w:val="008A0B5D"/>
    <w:pPr>
      <w:spacing w:before="240"/>
      <w:jc w:val="center"/>
    </w:pPr>
    <w:rPr>
      <w:b/>
    </w:rPr>
  </w:style>
  <w:style w:type="character" w:customStyle="1" w:styleId="NadpisstirozsudkuChar">
    <w:name w:val="Nadpis části rozsudku Char"/>
    <w:basedOn w:val="Standardnpsmoodstavce"/>
    <w:link w:val="Nadpisstirozsudku"/>
    <w:rsid w:val="008A0B5D"/>
    <w:rPr>
      <w:rFonts w:ascii="Garamond" w:eastAsia="Times New Roman" w:hAnsi="Garamond" w:cs="Calibri"/>
      <w:b/>
      <w:sz w:val="24"/>
    </w:rPr>
  </w:style>
  <w:style w:type="paragraph" w:customStyle="1" w:styleId="slovanvrok">
    <w:name w:val="Číslovaný výrok"/>
    <w:basedOn w:val="Odstavecseseznamem"/>
    <w:link w:val="slovanvrokChar"/>
    <w:qFormat/>
    <w:rsid w:val="00941B3B"/>
    <w:pPr>
      <w:numPr>
        <w:numId w:val="4"/>
      </w:numPr>
      <w:ind w:left="568" w:hanging="284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4F3881"/>
    <w:rPr>
      <w:rFonts w:ascii="Garamond" w:eastAsia="Times New Roman" w:hAnsi="Garamond" w:cs="Calibri"/>
      <w:sz w:val="24"/>
    </w:rPr>
  </w:style>
  <w:style w:type="character" w:customStyle="1" w:styleId="slovanvrokChar">
    <w:name w:val="Číslovaný výrok Char"/>
    <w:basedOn w:val="OdstavecseseznamemChar"/>
    <w:link w:val="slovanvrok"/>
    <w:rsid w:val="00941B3B"/>
    <w:rPr>
      <w:rFonts w:ascii="Garamond" w:eastAsia="Times New Roman" w:hAnsi="Garamond" w:cs="Calibri"/>
      <w:sz w:val="24"/>
    </w:rPr>
  </w:style>
  <w:style w:type="paragraph" w:customStyle="1" w:styleId="Neslovanvrok">
    <w:name w:val="Nečíslovaný výrok"/>
    <w:basedOn w:val="slovanvrok"/>
    <w:link w:val="NeslovanvrokChar"/>
    <w:qFormat/>
    <w:rsid w:val="00941B3B"/>
    <w:pPr>
      <w:numPr>
        <w:numId w:val="0"/>
      </w:numPr>
      <w:ind w:left="567"/>
    </w:pPr>
  </w:style>
  <w:style w:type="character" w:customStyle="1" w:styleId="NeslovanvrokChar">
    <w:name w:val="Nečíslovaný výrok Char"/>
    <w:basedOn w:val="slovanvrokChar"/>
    <w:link w:val="Neslovanvrok"/>
    <w:rsid w:val="00941B3B"/>
    <w:rPr>
      <w:rFonts w:ascii="Garamond" w:eastAsia="Times New Roman" w:hAnsi="Garamond" w:cs="Calibri"/>
      <w:sz w:val="24"/>
    </w:rPr>
  </w:style>
  <w:style w:type="paragraph" w:customStyle="1" w:styleId="Odstaveczhlav">
    <w:name w:val="Odstavec záhlaví"/>
    <w:basedOn w:val="Neslovanvrok"/>
    <w:link w:val="OdstaveczhlavChar"/>
    <w:qFormat/>
    <w:rsid w:val="000E00A2"/>
    <w:pPr>
      <w:tabs>
        <w:tab w:val="left" w:pos="1985"/>
      </w:tabs>
      <w:spacing w:before="120" w:after="0"/>
      <w:ind w:left="1985" w:hanging="1985"/>
    </w:pPr>
  </w:style>
  <w:style w:type="character" w:customStyle="1" w:styleId="OdstaveczhlavChar">
    <w:name w:val="Odstavec záhlaví Char"/>
    <w:basedOn w:val="NeslovanvrokChar"/>
    <w:link w:val="Odstaveczhlav"/>
    <w:rsid w:val="000E00A2"/>
    <w:rPr>
      <w:rFonts w:ascii="Garamond" w:eastAsia="Times New Roman" w:hAnsi="Garamond" w:cs="Calibri"/>
      <w:sz w:val="24"/>
    </w:rPr>
  </w:style>
  <w:style w:type="paragraph" w:styleId="Zhlav">
    <w:name w:val="header"/>
    <w:basedOn w:val="Normln"/>
    <w:link w:val="ZhlavChar"/>
    <w:uiPriority w:val="99"/>
    <w:unhideWhenUsed/>
    <w:rsid w:val="00B8311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B83118"/>
    <w:rPr>
      <w:rFonts w:ascii="Garamond" w:eastAsia="Times New Roman" w:hAnsi="Garamond" w:cs="Calibri"/>
      <w:sz w:val="24"/>
    </w:rPr>
  </w:style>
  <w:style w:type="paragraph" w:styleId="Zpat">
    <w:name w:val="footer"/>
    <w:basedOn w:val="Normln"/>
    <w:link w:val="ZpatChar"/>
    <w:uiPriority w:val="99"/>
    <w:unhideWhenUsed/>
    <w:rsid w:val="00B8311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B83118"/>
    <w:rPr>
      <w:rFonts w:ascii="Garamond" w:eastAsia="Times New Roman" w:hAnsi="Garamond" w:cs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Kuchařová Marcela</dc:creator>
  <cp:lastModifiedBy>Kuchařová Marcela</cp:lastModifiedBy>
  <cp:revision>2</cp:revision>
  <cp:lastPrinted>2018-07-30T21:25:00Z</cp:lastPrinted>
  <dcterms:created xsi:type="dcterms:W3CDTF">2022-11-01T07:16:00Z</dcterms:created>
  <dcterms:modified xsi:type="dcterms:W3CDTF">2022-11-01T07:16:00Z</dcterms:modified>
</cp:coreProperties>
</file>